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widowControl w:val="0"/>
        <w:spacing w:line="240" w:lineRule="auto"/>
        <w:rPr>
          <w:rFonts w:ascii="Play" w:cs="Play" w:eastAsia="Play" w:hAnsi="Play"/>
          <w:b w:val="1"/>
          <w:color w:val="2a468c"/>
          <w:sz w:val="102"/>
          <w:szCs w:val="102"/>
        </w:rPr>
      </w:pPr>
      <w:r w:rsidDel="00000000" w:rsidR="00000000" w:rsidRPr="00000000">
        <w:rPr>
          <w:rFonts w:ascii="Play" w:cs="Play" w:eastAsia="Play" w:hAnsi="Play"/>
          <w:b w:val="1"/>
          <w:color w:val="2a468c"/>
          <w:sz w:val="102"/>
          <w:szCs w:val="102"/>
          <w:rtl w:val="0"/>
        </w:rPr>
        <w:t xml:space="preserve">Your Voice is Power </w:t>
      </w:r>
      <w:r w:rsidDel="00000000" w:rsidR="00000000" w:rsidRPr="00000000">
        <w:rPr>
          <w:rFonts w:ascii="Play" w:cs="Play" w:eastAsia="Play" w:hAnsi="Play"/>
          <w:b w:val="1"/>
          <w:color w:val="ffad33"/>
          <w:sz w:val="102"/>
          <w:szCs w:val="102"/>
          <w:rtl w:val="0"/>
        </w:rPr>
        <w:t xml:space="preserve">{Lesson 5}</w:t>
      </w:r>
      <w:r w:rsidDel="00000000" w:rsidR="00000000" w:rsidRPr="00000000">
        <w:rPr>
          <w:rtl w:val="0"/>
        </w:rPr>
      </w:r>
    </w:p>
    <w:p w:rsidR="00000000" w:rsidDel="00000000" w:rsidP="00000000" w:rsidRDefault="00000000" w:rsidRPr="00000000" w14:paraId="00000002">
      <w:pPr>
        <w:widowControl w:val="0"/>
        <w:spacing w:line="336.47999999999996" w:lineRule="auto"/>
        <w:ind w:left="20" w:right="8" w:firstLine="0"/>
        <w:rPr>
          <w:color w:val="2a468c"/>
          <w:sz w:val="39"/>
          <w:szCs w:val="39"/>
        </w:rPr>
      </w:pPr>
      <w:r w:rsidDel="00000000" w:rsidR="00000000" w:rsidRPr="00000000">
        <w:rPr>
          <w:color w:val="2a468c"/>
          <w:sz w:val="39"/>
          <w:szCs w:val="39"/>
          <w:rtl w:val="0"/>
        </w:rPr>
        <w:t xml:space="preserve">Making music</w:t>
      </w:r>
    </w:p>
    <w:p w:rsidR="00000000" w:rsidDel="00000000" w:rsidP="00000000" w:rsidRDefault="00000000" w:rsidRPr="00000000" w14:paraId="00000003">
      <w:pPr>
        <w:widowControl w:val="0"/>
        <w:spacing w:line="336.47999999999996" w:lineRule="auto"/>
        <w:ind w:left="20" w:right="8" w:firstLine="0"/>
        <w:rPr>
          <w:color w:val="2a468c"/>
          <w:sz w:val="12"/>
          <w:szCs w:val="12"/>
        </w:rPr>
      </w:pPr>
      <w:r w:rsidDel="00000000" w:rsidR="00000000" w:rsidRPr="00000000">
        <w:rPr>
          <w:color w:val="2a468c"/>
          <w:sz w:val="27"/>
          <w:szCs w:val="27"/>
          <w:rtl w:val="0"/>
        </w:rPr>
        <w:t xml:space="preserve">Overview:</w:t>
      </w:r>
      <w:r w:rsidDel="00000000" w:rsidR="00000000" w:rsidRPr="00000000">
        <w:rPr>
          <w:rtl w:val="0"/>
        </w:rPr>
      </w:r>
    </w:p>
    <w:p w:rsidR="00000000" w:rsidDel="00000000" w:rsidP="00000000" w:rsidRDefault="00000000" w:rsidRPr="00000000" w14:paraId="00000004">
      <w:pPr>
        <w:widowControl w:val="0"/>
        <w:spacing w:line="336.47999999999996" w:lineRule="auto"/>
        <w:ind w:left="20" w:right="8" w:firstLine="0"/>
        <w:rPr>
          <w:color w:val="2a468c"/>
          <w:sz w:val="20"/>
          <w:szCs w:val="20"/>
          <w:highlight w:val="white"/>
        </w:rPr>
      </w:pPr>
      <w:r w:rsidDel="00000000" w:rsidR="00000000" w:rsidRPr="00000000">
        <w:rPr>
          <w:color w:val="2a468c"/>
          <w:sz w:val="20"/>
          <w:szCs w:val="20"/>
          <w:highlight w:val="white"/>
          <w:rtl w:val="0"/>
        </w:rPr>
        <w:t xml:space="preserve">During this lesson, students will develop their understanding of how a song is structured and modularise their code by including examples for an intro, chorus and verse.  They will experiment with interleaving different sound samples to increase the effect of the instruments that they have selected.  To support with the development of their music, they will cover additional content with a focus on making best use of the DAW visualisation through layering to support debugging.</w:t>
      </w:r>
    </w:p>
    <w:p w:rsidR="00000000" w:rsidDel="00000000" w:rsidP="00000000" w:rsidRDefault="00000000" w:rsidRPr="00000000" w14:paraId="00000005">
      <w:pPr>
        <w:widowControl w:val="0"/>
        <w:spacing w:line="336.47999999999996" w:lineRule="auto"/>
        <w:ind w:left="20" w:right="8" w:firstLine="0"/>
        <w:rPr>
          <w:color w:val="2a468c"/>
          <w:sz w:val="20"/>
          <w:szCs w:val="20"/>
          <w:highlight w:val="white"/>
        </w:rPr>
      </w:pPr>
      <w:r w:rsidDel="00000000" w:rsidR="00000000" w:rsidRPr="00000000">
        <w:rPr>
          <w:rtl w:val="0"/>
        </w:rPr>
      </w:r>
    </w:p>
    <w:p w:rsidR="00000000" w:rsidDel="00000000" w:rsidP="00000000" w:rsidRDefault="00000000" w:rsidRPr="00000000" w14:paraId="00000006">
      <w:pPr>
        <w:widowControl w:val="0"/>
        <w:spacing w:line="336.47999999999996" w:lineRule="auto"/>
        <w:ind w:left="20" w:right="8" w:firstLine="0"/>
        <w:rPr>
          <w:b w:val="1"/>
          <w:color w:val="2a468c"/>
          <w:sz w:val="27"/>
          <w:szCs w:val="27"/>
        </w:rPr>
      </w:pPr>
      <w:r w:rsidDel="00000000" w:rsidR="00000000" w:rsidRPr="00000000">
        <w:rPr>
          <w:b w:val="1"/>
          <w:color w:val="2a468c"/>
          <w:sz w:val="27"/>
          <w:szCs w:val="27"/>
          <w:rtl w:val="0"/>
        </w:rPr>
        <w:t xml:space="preserve">Introduction</w:t>
      </w:r>
    </w:p>
    <w:p w:rsidR="00000000" w:rsidDel="00000000" w:rsidP="00000000" w:rsidRDefault="00000000" w:rsidRPr="00000000" w14:paraId="00000007">
      <w:pPr>
        <w:widowControl w:val="0"/>
        <w:spacing w:line="336.47999999999996" w:lineRule="auto"/>
        <w:ind w:left="20" w:right="8" w:firstLine="0"/>
        <w:rPr>
          <w:color w:val="2a468c"/>
          <w:sz w:val="25"/>
          <w:szCs w:val="25"/>
        </w:rPr>
      </w:pPr>
      <w:r w:rsidDel="00000000" w:rsidR="00000000" w:rsidRPr="00000000">
        <w:rPr>
          <w:color w:val="2f5496"/>
          <w:sz w:val="24"/>
          <w:szCs w:val="24"/>
          <w:highlight w:val="white"/>
          <w:rtl w:val="0"/>
        </w:rPr>
        <w:t xml:space="preserve">Slides 1,2</w:t>
      </w:r>
      <w:r w:rsidDel="00000000" w:rsidR="00000000" w:rsidRPr="00000000">
        <w:rPr>
          <w:b w:val="1"/>
          <w:color w:val="2f5496"/>
          <w:sz w:val="24"/>
          <w:szCs w:val="24"/>
          <w:highlight w:val="white"/>
          <w:rtl w:val="0"/>
        </w:rPr>
        <w:t xml:space="preserve"> [3mins]</w:t>
      </w:r>
      <w:r w:rsidDel="00000000" w:rsidR="00000000" w:rsidRPr="00000000">
        <w:rPr>
          <w:rtl w:val="0"/>
        </w:rPr>
      </w:r>
    </w:p>
    <w:p w:rsidR="00000000" w:rsidDel="00000000" w:rsidP="00000000" w:rsidRDefault="00000000" w:rsidRPr="00000000" w14:paraId="00000008">
      <w:pPr>
        <w:widowControl w:val="0"/>
        <w:spacing w:line="330.22440000000006" w:lineRule="auto"/>
        <w:rPr>
          <w:color w:val="1f3763"/>
          <w:sz w:val="20"/>
          <w:szCs w:val="20"/>
          <w:highlight w:val="white"/>
        </w:rPr>
      </w:pPr>
      <w:r w:rsidDel="00000000" w:rsidR="00000000" w:rsidRPr="00000000">
        <w:rPr>
          <w:b w:val="1"/>
          <w:color w:val="e69138"/>
          <w:sz w:val="24"/>
          <w:szCs w:val="24"/>
          <w:highlight w:val="white"/>
          <w:rtl w:val="0"/>
        </w:rPr>
        <w:t xml:space="preserve">S2</w:t>
      </w:r>
      <w:r w:rsidDel="00000000" w:rsidR="00000000" w:rsidRPr="00000000">
        <w:rPr>
          <w:color w:val="1f3763"/>
          <w:sz w:val="24"/>
          <w:szCs w:val="24"/>
          <w:highlight w:val="white"/>
          <w:rtl w:val="0"/>
        </w:rPr>
        <w:t xml:space="preserve"> </w:t>
      </w:r>
      <w:r w:rsidDel="00000000" w:rsidR="00000000" w:rsidRPr="00000000">
        <w:rPr>
          <w:color w:val="1f3763"/>
          <w:sz w:val="20"/>
          <w:szCs w:val="20"/>
          <w:highlight w:val="white"/>
          <w:rtl w:val="0"/>
        </w:rPr>
        <w:t xml:space="preserve"> </w:t>
      </w:r>
    </w:p>
    <w:p w:rsidR="00000000" w:rsidDel="00000000" w:rsidP="00000000" w:rsidRDefault="00000000" w:rsidRPr="00000000" w14:paraId="00000009">
      <w:pPr>
        <w:widowControl w:val="0"/>
        <w:spacing w:line="336.47999999999996" w:lineRule="auto"/>
        <w:ind w:left="20" w:right="8" w:firstLine="0"/>
        <w:rPr>
          <w:color w:val="2a468c"/>
          <w:sz w:val="20"/>
          <w:szCs w:val="20"/>
          <w:highlight w:val="white"/>
        </w:rPr>
      </w:pPr>
      <w:r w:rsidDel="00000000" w:rsidR="00000000" w:rsidRPr="00000000">
        <w:rPr>
          <w:color w:val="2a468c"/>
          <w:sz w:val="20"/>
          <w:szCs w:val="20"/>
          <w:highlight w:val="white"/>
          <w:rtl w:val="0"/>
        </w:rPr>
        <w:t xml:space="preserve">Share the lesson objectives which are detailed further in the overview above.</w:t>
      </w:r>
    </w:p>
    <w:p w:rsidR="00000000" w:rsidDel="00000000" w:rsidP="00000000" w:rsidRDefault="00000000" w:rsidRPr="00000000" w14:paraId="0000000A">
      <w:pPr>
        <w:widowControl w:val="0"/>
        <w:spacing w:line="240" w:lineRule="auto"/>
        <w:ind w:left="0" w:firstLine="0"/>
        <w:rPr>
          <w:color w:val="2a468c"/>
          <w:sz w:val="20"/>
          <w:szCs w:val="20"/>
          <w:highlight w:val="white"/>
        </w:rPr>
      </w:pPr>
      <w:r w:rsidDel="00000000" w:rsidR="00000000" w:rsidRPr="00000000">
        <w:rPr>
          <w:rtl w:val="0"/>
        </w:rPr>
      </w:r>
    </w:p>
    <w:p w:rsidR="00000000" w:rsidDel="00000000" w:rsidP="00000000" w:rsidRDefault="00000000" w:rsidRPr="00000000" w14:paraId="0000000B">
      <w:pPr>
        <w:widowControl w:val="0"/>
        <w:spacing w:line="315.655875" w:lineRule="auto"/>
        <w:rPr>
          <w:b w:val="1"/>
          <w:color w:val="2f5496"/>
          <w:sz w:val="32"/>
          <w:szCs w:val="32"/>
          <w:highlight w:val="white"/>
        </w:rPr>
      </w:pPr>
      <w:r w:rsidDel="00000000" w:rsidR="00000000" w:rsidRPr="00000000">
        <w:rPr>
          <w:b w:val="1"/>
          <w:color w:val="2a468c"/>
          <w:sz w:val="27"/>
          <w:szCs w:val="27"/>
          <w:rtl w:val="0"/>
        </w:rPr>
        <w:t xml:space="preserve">Starter – knowledge recap</w:t>
      </w:r>
      <w:r w:rsidDel="00000000" w:rsidR="00000000" w:rsidRPr="00000000">
        <w:rPr>
          <w:rtl w:val="0"/>
        </w:rPr>
      </w:r>
    </w:p>
    <w:p w:rsidR="00000000" w:rsidDel="00000000" w:rsidP="00000000" w:rsidRDefault="00000000" w:rsidRPr="00000000" w14:paraId="0000000C">
      <w:pPr>
        <w:widowControl w:val="0"/>
        <w:spacing w:line="307.56300000000005" w:lineRule="auto"/>
        <w:rPr>
          <w:b w:val="1"/>
          <w:color w:val="2f5496"/>
          <w:sz w:val="26"/>
          <w:szCs w:val="26"/>
          <w:highlight w:val="white"/>
        </w:rPr>
      </w:pPr>
      <w:r w:rsidDel="00000000" w:rsidR="00000000" w:rsidRPr="00000000">
        <w:rPr>
          <w:color w:val="2f5496"/>
          <w:sz w:val="24"/>
          <w:szCs w:val="24"/>
          <w:highlight w:val="white"/>
          <w:rtl w:val="0"/>
        </w:rPr>
        <w:t xml:space="preserve">Slides 3,4 </w:t>
      </w:r>
      <w:r w:rsidDel="00000000" w:rsidR="00000000" w:rsidRPr="00000000">
        <w:rPr>
          <w:b w:val="1"/>
          <w:color w:val="2f5496"/>
          <w:sz w:val="24"/>
          <w:szCs w:val="24"/>
          <w:highlight w:val="white"/>
          <w:rtl w:val="0"/>
        </w:rPr>
        <w:t xml:space="preserve">[5mins]</w:t>
      </w:r>
      <w:r w:rsidDel="00000000" w:rsidR="00000000" w:rsidRPr="00000000">
        <w:rPr>
          <w:rtl w:val="0"/>
        </w:rPr>
      </w:r>
    </w:p>
    <w:p w:rsidR="00000000" w:rsidDel="00000000" w:rsidP="00000000" w:rsidRDefault="00000000" w:rsidRPr="00000000" w14:paraId="0000000D">
      <w:pPr>
        <w:widowControl w:val="0"/>
        <w:spacing w:line="330.22440000000006" w:lineRule="auto"/>
        <w:rPr>
          <w:b w:val="1"/>
          <w:color w:val="e69138"/>
          <w:sz w:val="20"/>
          <w:szCs w:val="20"/>
          <w:highlight w:val="white"/>
        </w:rPr>
      </w:pPr>
      <w:r w:rsidDel="00000000" w:rsidR="00000000" w:rsidRPr="00000000">
        <w:rPr>
          <w:b w:val="1"/>
          <w:color w:val="e69138"/>
          <w:sz w:val="24"/>
          <w:szCs w:val="24"/>
          <w:highlight w:val="white"/>
          <w:rtl w:val="0"/>
        </w:rPr>
        <w:t xml:space="preserve">S3,4</w:t>
      </w:r>
      <w:r w:rsidDel="00000000" w:rsidR="00000000" w:rsidRPr="00000000">
        <w:rPr>
          <w:b w:val="1"/>
          <w:color w:val="e69138"/>
          <w:sz w:val="20"/>
          <w:szCs w:val="20"/>
          <w:highlight w:val="white"/>
          <w:rtl w:val="0"/>
        </w:rPr>
        <w:t xml:space="preserve"> </w:t>
      </w:r>
    </w:p>
    <w:p w:rsidR="00000000" w:rsidDel="00000000" w:rsidP="00000000" w:rsidRDefault="00000000" w:rsidRPr="00000000" w14:paraId="0000000E">
      <w:pPr>
        <w:widowControl w:val="0"/>
        <w:spacing w:line="330.22440000000006" w:lineRule="auto"/>
        <w:rPr>
          <w:color w:val="2a468c"/>
          <w:sz w:val="20"/>
          <w:szCs w:val="20"/>
          <w:highlight w:val="white"/>
        </w:rPr>
      </w:pPr>
      <w:r w:rsidDel="00000000" w:rsidR="00000000" w:rsidRPr="00000000">
        <w:rPr>
          <w:color w:val="2a468c"/>
          <w:sz w:val="20"/>
          <w:szCs w:val="20"/>
          <w:highlight w:val="white"/>
          <w:rtl w:val="0"/>
        </w:rPr>
        <w:t xml:space="preserve">These two slides provide a reminder of how to layer different samples using tracks as show on the DAW screenshot and a short recap on the different arguments needed for the fitMedia() function.</w:t>
      </w:r>
    </w:p>
    <w:p w:rsidR="00000000" w:rsidDel="00000000" w:rsidP="00000000" w:rsidRDefault="00000000" w:rsidRPr="00000000" w14:paraId="0000000F">
      <w:pPr>
        <w:widowControl w:val="0"/>
        <w:spacing w:line="330.22440000000006" w:lineRule="auto"/>
        <w:rPr>
          <w:color w:val="2a468c"/>
          <w:sz w:val="20"/>
          <w:szCs w:val="20"/>
          <w:highlight w:val="white"/>
        </w:rPr>
      </w:pPr>
      <w:r w:rsidDel="00000000" w:rsidR="00000000" w:rsidRPr="00000000">
        <w:rPr>
          <w:rtl w:val="0"/>
        </w:rPr>
      </w:r>
    </w:p>
    <w:p w:rsidR="00000000" w:rsidDel="00000000" w:rsidP="00000000" w:rsidRDefault="00000000" w:rsidRPr="00000000" w14:paraId="00000010">
      <w:pPr>
        <w:widowControl w:val="0"/>
        <w:spacing w:line="315.655875" w:lineRule="auto"/>
        <w:rPr>
          <w:b w:val="1"/>
          <w:color w:val="2a468c"/>
          <w:sz w:val="27"/>
          <w:szCs w:val="27"/>
        </w:rPr>
      </w:pPr>
      <w:r w:rsidDel="00000000" w:rsidR="00000000" w:rsidRPr="00000000">
        <w:rPr>
          <w:b w:val="1"/>
          <w:color w:val="2a468c"/>
          <w:sz w:val="27"/>
          <w:szCs w:val="27"/>
          <w:rtl w:val="0"/>
        </w:rPr>
        <w:t xml:space="preserve">Main 1 – interleaving tracks</w:t>
      </w:r>
    </w:p>
    <w:p w:rsidR="00000000" w:rsidDel="00000000" w:rsidP="00000000" w:rsidRDefault="00000000" w:rsidRPr="00000000" w14:paraId="00000011">
      <w:pPr>
        <w:widowControl w:val="0"/>
        <w:spacing w:line="307.56300000000005" w:lineRule="auto"/>
        <w:rPr>
          <w:b w:val="1"/>
          <w:color w:val="2f5496"/>
          <w:sz w:val="24"/>
          <w:szCs w:val="24"/>
          <w:highlight w:val="white"/>
        </w:rPr>
      </w:pPr>
      <w:r w:rsidDel="00000000" w:rsidR="00000000" w:rsidRPr="00000000">
        <w:rPr>
          <w:color w:val="2f5496"/>
          <w:sz w:val="24"/>
          <w:szCs w:val="24"/>
          <w:highlight w:val="white"/>
          <w:rtl w:val="0"/>
        </w:rPr>
        <w:t xml:space="preserve">Slide 4,5,6 </w:t>
      </w:r>
      <w:r w:rsidDel="00000000" w:rsidR="00000000" w:rsidRPr="00000000">
        <w:rPr>
          <w:b w:val="1"/>
          <w:color w:val="2f5496"/>
          <w:sz w:val="24"/>
          <w:szCs w:val="24"/>
          <w:highlight w:val="white"/>
          <w:rtl w:val="0"/>
        </w:rPr>
        <w:t xml:space="preserve">[20mins]</w:t>
      </w:r>
    </w:p>
    <w:p w:rsidR="00000000" w:rsidDel="00000000" w:rsidP="00000000" w:rsidRDefault="00000000" w:rsidRPr="00000000" w14:paraId="00000012">
      <w:pPr>
        <w:widowControl w:val="0"/>
        <w:spacing w:line="330.22440000000006" w:lineRule="auto"/>
        <w:rPr>
          <w:b w:val="1"/>
          <w:color w:val="e69138"/>
          <w:sz w:val="20"/>
          <w:szCs w:val="20"/>
          <w:highlight w:val="white"/>
        </w:rPr>
      </w:pPr>
      <w:r w:rsidDel="00000000" w:rsidR="00000000" w:rsidRPr="00000000">
        <w:rPr>
          <w:b w:val="1"/>
          <w:color w:val="e69138"/>
          <w:sz w:val="24"/>
          <w:szCs w:val="24"/>
          <w:highlight w:val="white"/>
          <w:rtl w:val="0"/>
        </w:rPr>
        <w:t xml:space="preserve">S5</w:t>
      </w:r>
      <w:r w:rsidDel="00000000" w:rsidR="00000000" w:rsidRPr="00000000">
        <w:rPr>
          <w:rtl w:val="0"/>
        </w:rPr>
      </w:r>
    </w:p>
    <w:p w:rsidR="00000000" w:rsidDel="00000000" w:rsidP="00000000" w:rsidRDefault="00000000" w:rsidRPr="00000000" w14:paraId="00000013">
      <w:pPr>
        <w:widowControl w:val="0"/>
        <w:spacing w:line="330.22440000000006" w:lineRule="auto"/>
        <w:rPr>
          <w:color w:val="2a468c"/>
          <w:sz w:val="20"/>
          <w:szCs w:val="20"/>
          <w:highlight w:val="white"/>
        </w:rPr>
      </w:pPr>
      <w:r w:rsidDel="00000000" w:rsidR="00000000" w:rsidRPr="00000000">
        <w:rPr>
          <w:color w:val="2a468c"/>
          <w:sz w:val="20"/>
          <w:szCs w:val="20"/>
          <w:highlight w:val="white"/>
          <w:rtl w:val="0"/>
        </w:rPr>
        <w:t xml:space="preserve">Remind students that they have so far combined sound samples to play and finish at the same interval and that it is possible to interleave samples which is shown on the screenshot.  Draw their attention to the measure markers on the ruler which can help students to plan when they want samples to begin and end.</w:t>
      </w:r>
    </w:p>
    <w:p w:rsidR="00000000" w:rsidDel="00000000" w:rsidP="00000000" w:rsidRDefault="00000000" w:rsidRPr="00000000" w14:paraId="00000014">
      <w:pPr>
        <w:widowControl w:val="0"/>
        <w:spacing w:line="330.22440000000006" w:lineRule="auto"/>
        <w:rPr>
          <w:b w:val="1"/>
          <w:color w:val="e69138"/>
          <w:sz w:val="20"/>
          <w:szCs w:val="20"/>
          <w:highlight w:val="white"/>
        </w:rPr>
      </w:pPr>
      <w:r w:rsidDel="00000000" w:rsidR="00000000" w:rsidRPr="00000000">
        <w:rPr>
          <w:b w:val="1"/>
          <w:color w:val="e69138"/>
          <w:sz w:val="24"/>
          <w:szCs w:val="24"/>
          <w:highlight w:val="white"/>
          <w:rtl w:val="0"/>
        </w:rPr>
        <w:t xml:space="preserve">S6</w:t>
      </w:r>
      <w:r w:rsidDel="00000000" w:rsidR="00000000" w:rsidRPr="00000000">
        <w:rPr>
          <w:rtl w:val="0"/>
        </w:rPr>
      </w:r>
    </w:p>
    <w:p w:rsidR="00000000" w:rsidDel="00000000" w:rsidP="00000000" w:rsidRDefault="00000000" w:rsidRPr="00000000" w14:paraId="00000015">
      <w:pPr>
        <w:widowControl w:val="0"/>
        <w:spacing w:line="330.22440000000006" w:lineRule="auto"/>
        <w:rPr>
          <w:color w:val="2a468c"/>
          <w:sz w:val="20"/>
          <w:szCs w:val="20"/>
          <w:highlight w:val="white"/>
        </w:rPr>
      </w:pPr>
      <w:r w:rsidDel="00000000" w:rsidR="00000000" w:rsidRPr="00000000">
        <w:rPr>
          <w:color w:val="2a468c"/>
          <w:sz w:val="20"/>
          <w:szCs w:val="20"/>
          <w:highlight w:val="white"/>
          <w:rtl w:val="0"/>
        </w:rPr>
        <w:t xml:space="preserve">Draw attention to how the drumbeat start measure is different to the other two samples loaded into the DAW from the list.  Point specifically to the last two arguments in the code at the bottom left and how they affect the start and end of the positions in the DAW.</w:t>
      </w:r>
    </w:p>
    <w:p w:rsidR="00000000" w:rsidDel="00000000" w:rsidP="00000000" w:rsidRDefault="00000000" w:rsidRPr="00000000" w14:paraId="00000016">
      <w:pPr>
        <w:widowControl w:val="0"/>
        <w:spacing w:line="330.22440000000006" w:lineRule="auto"/>
        <w:rPr>
          <w:b w:val="1"/>
          <w:color w:val="e69138"/>
          <w:sz w:val="20"/>
          <w:szCs w:val="20"/>
          <w:highlight w:val="white"/>
        </w:rPr>
      </w:pPr>
      <w:r w:rsidDel="00000000" w:rsidR="00000000" w:rsidRPr="00000000">
        <w:rPr>
          <w:b w:val="1"/>
          <w:color w:val="e69138"/>
          <w:sz w:val="24"/>
          <w:szCs w:val="24"/>
          <w:highlight w:val="white"/>
          <w:rtl w:val="0"/>
        </w:rPr>
        <w:t xml:space="preserve">S7</w:t>
      </w:r>
      <w:r w:rsidDel="00000000" w:rsidR="00000000" w:rsidRPr="00000000">
        <w:rPr>
          <w:rtl w:val="0"/>
        </w:rPr>
      </w:r>
    </w:p>
    <w:p w:rsidR="00000000" w:rsidDel="00000000" w:rsidP="00000000" w:rsidRDefault="00000000" w:rsidRPr="00000000" w14:paraId="00000017">
      <w:pPr>
        <w:widowControl w:val="0"/>
        <w:spacing w:line="330.22440000000006" w:lineRule="auto"/>
        <w:rPr>
          <w:b w:val="1"/>
          <w:color w:val="e69138"/>
          <w:sz w:val="24"/>
          <w:szCs w:val="24"/>
          <w:highlight w:val="white"/>
        </w:rPr>
      </w:pPr>
      <w:r w:rsidDel="00000000" w:rsidR="00000000" w:rsidRPr="00000000">
        <w:rPr>
          <w:color w:val="2a468c"/>
          <w:sz w:val="20"/>
          <w:szCs w:val="20"/>
          <w:highlight w:val="white"/>
          <w:rtl w:val="0"/>
        </w:rPr>
        <w:t xml:space="preserve">Ask students to complete the activity provided by running the program and adjusting the measures to improve it. They should change the start and end measures so that the samples are interleaved and not all playing at the same start and end time points.</w:t>
      </w:r>
      <w:r w:rsidDel="00000000" w:rsidR="00000000" w:rsidRPr="00000000">
        <w:rPr>
          <w:rtl w:val="0"/>
        </w:rPr>
      </w:r>
    </w:p>
    <w:p w:rsidR="00000000" w:rsidDel="00000000" w:rsidP="00000000" w:rsidRDefault="00000000" w:rsidRPr="00000000" w14:paraId="00000018">
      <w:pPr>
        <w:widowControl w:val="0"/>
        <w:spacing w:line="315.655875" w:lineRule="auto"/>
        <w:rPr>
          <w:b w:val="1"/>
          <w:color w:val="2a468c"/>
          <w:sz w:val="27"/>
          <w:szCs w:val="27"/>
        </w:rPr>
      </w:pPr>
      <w:r w:rsidDel="00000000" w:rsidR="00000000" w:rsidRPr="00000000">
        <w:rPr>
          <w:b w:val="1"/>
          <w:color w:val="2a468c"/>
          <w:sz w:val="27"/>
          <w:szCs w:val="27"/>
          <w:rtl w:val="0"/>
        </w:rPr>
        <w:t xml:space="preserve">Main 2 – song structure</w:t>
      </w:r>
    </w:p>
    <w:p w:rsidR="00000000" w:rsidDel="00000000" w:rsidP="00000000" w:rsidRDefault="00000000" w:rsidRPr="00000000" w14:paraId="00000019">
      <w:pPr>
        <w:widowControl w:val="0"/>
        <w:spacing w:line="315.655875" w:lineRule="auto"/>
        <w:rPr>
          <w:b w:val="1"/>
          <w:color w:val="2f5496"/>
          <w:sz w:val="24"/>
          <w:szCs w:val="24"/>
          <w:highlight w:val="white"/>
        </w:rPr>
      </w:pPr>
      <w:r w:rsidDel="00000000" w:rsidR="00000000" w:rsidRPr="00000000">
        <w:rPr>
          <w:color w:val="2f5496"/>
          <w:sz w:val="24"/>
          <w:szCs w:val="24"/>
          <w:highlight w:val="white"/>
          <w:rtl w:val="0"/>
        </w:rPr>
        <w:t xml:space="preserve">Slide 8-10 </w:t>
      </w:r>
      <w:r w:rsidDel="00000000" w:rsidR="00000000" w:rsidRPr="00000000">
        <w:rPr>
          <w:b w:val="1"/>
          <w:color w:val="2f5496"/>
          <w:sz w:val="24"/>
          <w:szCs w:val="24"/>
          <w:highlight w:val="white"/>
          <w:rtl w:val="0"/>
        </w:rPr>
        <w:t xml:space="preserve">[27mins]</w:t>
      </w:r>
    </w:p>
    <w:p w:rsidR="00000000" w:rsidDel="00000000" w:rsidP="00000000" w:rsidRDefault="00000000" w:rsidRPr="00000000" w14:paraId="0000001A">
      <w:pPr>
        <w:widowControl w:val="0"/>
        <w:spacing w:line="330.22440000000006" w:lineRule="auto"/>
        <w:rPr>
          <w:b w:val="1"/>
          <w:color w:val="e69138"/>
          <w:sz w:val="24"/>
          <w:szCs w:val="24"/>
          <w:highlight w:val="white"/>
        </w:rPr>
      </w:pPr>
      <w:r w:rsidDel="00000000" w:rsidR="00000000" w:rsidRPr="00000000">
        <w:rPr>
          <w:b w:val="1"/>
          <w:color w:val="e69138"/>
          <w:sz w:val="24"/>
          <w:szCs w:val="24"/>
          <w:highlight w:val="white"/>
          <w:rtl w:val="0"/>
        </w:rPr>
        <w:t xml:space="preserve">S8</w:t>
      </w:r>
    </w:p>
    <w:p w:rsidR="00000000" w:rsidDel="00000000" w:rsidP="00000000" w:rsidRDefault="00000000" w:rsidRPr="00000000" w14:paraId="0000001B">
      <w:pPr>
        <w:widowControl w:val="0"/>
        <w:spacing w:line="330.22440000000006" w:lineRule="auto"/>
        <w:rPr>
          <w:b w:val="1"/>
          <w:color w:val="e69138"/>
          <w:sz w:val="24"/>
          <w:szCs w:val="24"/>
          <w:highlight w:val="white"/>
        </w:rPr>
      </w:pPr>
      <w:r w:rsidDel="00000000" w:rsidR="00000000" w:rsidRPr="00000000">
        <w:rPr>
          <w:color w:val="2a468c"/>
          <w:sz w:val="20"/>
          <w:szCs w:val="20"/>
          <w:highlight w:val="white"/>
          <w:rtl w:val="0"/>
        </w:rPr>
        <w:t xml:space="preserve">Share with students the components of a standard song structure.  Ask students to consider what other components might exist if they consider songs that they are familiar with.  For example, they might identify an outro, bridge etc.</w:t>
      </w:r>
      <w:r w:rsidDel="00000000" w:rsidR="00000000" w:rsidRPr="00000000">
        <w:rPr>
          <w:rtl w:val="0"/>
        </w:rPr>
      </w:r>
    </w:p>
    <w:p w:rsidR="00000000" w:rsidDel="00000000" w:rsidP="00000000" w:rsidRDefault="00000000" w:rsidRPr="00000000" w14:paraId="0000001C">
      <w:pPr>
        <w:widowControl w:val="0"/>
        <w:spacing w:line="330.22440000000006" w:lineRule="auto"/>
        <w:rPr>
          <w:b w:val="1"/>
          <w:color w:val="e69138"/>
          <w:sz w:val="20"/>
          <w:szCs w:val="20"/>
          <w:highlight w:val="white"/>
        </w:rPr>
      </w:pPr>
      <w:r w:rsidDel="00000000" w:rsidR="00000000" w:rsidRPr="00000000">
        <w:rPr>
          <w:b w:val="1"/>
          <w:color w:val="e69138"/>
          <w:sz w:val="24"/>
          <w:szCs w:val="24"/>
          <w:highlight w:val="white"/>
          <w:rtl w:val="0"/>
        </w:rPr>
        <w:t xml:space="preserve">S9</w:t>
      </w:r>
      <w:r w:rsidDel="00000000" w:rsidR="00000000" w:rsidRPr="00000000">
        <w:rPr>
          <w:rtl w:val="0"/>
        </w:rPr>
      </w:r>
    </w:p>
    <w:p w:rsidR="00000000" w:rsidDel="00000000" w:rsidP="00000000" w:rsidRDefault="00000000" w:rsidRPr="00000000" w14:paraId="0000001D">
      <w:pPr>
        <w:widowControl w:val="0"/>
        <w:spacing w:line="330.22440000000006" w:lineRule="auto"/>
        <w:rPr>
          <w:color w:val="2a468c"/>
          <w:sz w:val="20"/>
          <w:szCs w:val="20"/>
          <w:highlight w:val="white"/>
        </w:rPr>
      </w:pPr>
      <w:r w:rsidDel="00000000" w:rsidR="00000000" w:rsidRPr="00000000">
        <w:rPr>
          <w:color w:val="2a468c"/>
          <w:sz w:val="20"/>
          <w:szCs w:val="20"/>
          <w:highlight w:val="white"/>
          <w:rtl w:val="0"/>
        </w:rPr>
        <w:t xml:space="preserve">Explain that students will be using comments in their code to provide headings for intro, verse and chorus.  Students should be encouraged at this stage to think about their message in their music and use time to explore the wide-ranging sample library so they can begin to create the song components that reflect this.</w:t>
      </w:r>
    </w:p>
    <w:p w:rsidR="00000000" w:rsidDel="00000000" w:rsidP="00000000" w:rsidRDefault="00000000" w:rsidRPr="00000000" w14:paraId="0000001E">
      <w:pPr>
        <w:widowControl w:val="0"/>
        <w:spacing w:line="330.22440000000006" w:lineRule="auto"/>
        <w:rPr>
          <w:b w:val="1"/>
          <w:color w:val="e69138"/>
          <w:sz w:val="20"/>
          <w:szCs w:val="20"/>
          <w:highlight w:val="white"/>
        </w:rPr>
      </w:pPr>
      <w:r w:rsidDel="00000000" w:rsidR="00000000" w:rsidRPr="00000000">
        <w:rPr>
          <w:b w:val="1"/>
          <w:color w:val="e69138"/>
          <w:sz w:val="24"/>
          <w:szCs w:val="24"/>
          <w:highlight w:val="white"/>
          <w:rtl w:val="0"/>
        </w:rPr>
        <w:t xml:space="preserve">S10</w:t>
      </w:r>
      <w:r w:rsidDel="00000000" w:rsidR="00000000" w:rsidRPr="00000000">
        <w:rPr>
          <w:rtl w:val="0"/>
        </w:rPr>
      </w:r>
    </w:p>
    <w:p w:rsidR="00000000" w:rsidDel="00000000" w:rsidP="00000000" w:rsidRDefault="00000000" w:rsidRPr="00000000" w14:paraId="0000001F">
      <w:pPr>
        <w:widowControl w:val="0"/>
        <w:spacing w:line="330.22440000000006" w:lineRule="auto"/>
        <w:rPr>
          <w:color w:val="2a468c"/>
          <w:sz w:val="20"/>
          <w:szCs w:val="20"/>
          <w:highlight w:val="white"/>
        </w:rPr>
      </w:pPr>
      <w:r w:rsidDel="00000000" w:rsidR="00000000" w:rsidRPr="00000000">
        <w:rPr>
          <w:color w:val="2a468c"/>
          <w:sz w:val="20"/>
          <w:szCs w:val="20"/>
          <w:highlight w:val="white"/>
          <w:rtl w:val="0"/>
        </w:rPr>
        <w:t xml:space="preserve">An example solution that can be used to support students or used as part of a class discussion.</w:t>
      </w:r>
    </w:p>
    <w:p w:rsidR="00000000" w:rsidDel="00000000" w:rsidP="00000000" w:rsidRDefault="00000000" w:rsidRPr="00000000" w14:paraId="00000020">
      <w:pPr>
        <w:widowControl w:val="0"/>
        <w:spacing w:line="330.22440000000006" w:lineRule="auto"/>
        <w:rPr>
          <w:color w:val="2a468c"/>
          <w:sz w:val="20"/>
          <w:szCs w:val="20"/>
          <w:highlight w:val="white"/>
        </w:rPr>
      </w:pPr>
      <w:r w:rsidDel="00000000" w:rsidR="00000000" w:rsidRPr="00000000">
        <w:rPr>
          <w:rtl w:val="0"/>
        </w:rPr>
      </w:r>
    </w:p>
    <w:p w:rsidR="00000000" w:rsidDel="00000000" w:rsidP="00000000" w:rsidRDefault="00000000" w:rsidRPr="00000000" w14:paraId="00000021">
      <w:pPr>
        <w:widowControl w:val="0"/>
        <w:pBdr>
          <w:top w:color="auto" w:space="0" w:sz="0" w:val="none"/>
          <w:left w:color="auto" w:space="0" w:sz="0" w:val="none"/>
          <w:bottom w:color="auto" w:space="0" w:sz="0" w:val="none"/>
          <w:right w:color="auto" w:space="0" w:sz="0" w:val="none"/>
          <w:between w:color="auto" w:space="0" w:sz="0" w:val="none"/>
        </w:pBdr>
        <w:shd w:fill="ffffff" w:val="clear"/>
        <w:spacing w:line="307.56300000000005" w:lineRule="auto"/>
        <w:rPr>
          <w:b w:val="1"/>
          <w:color w:val="2f5496"/>
          <w:sz w:val="32"/>
          <w:szCs w:val="32"/>
          <w:highlight w:val="white"/>
        </w:rPr>
      </w:pPr>
      <w:r w:rsidDel="00000000" w:rsidR="00000000" w:rsidRPr="00000000">
        <w:rPr>
          <w:b w:val="1"/>
          <w:color w:val="2a468c"/>
          <w:sz w:val="27"/>
          <w:szCs w:val="27"/>
          <w:rtl w:val="0"/>
        </w:rPr>
        <w:t xml:space="preserve">Plenary  </w:t>
      </w:r>
      <w:r w:rsidDel="00000000" w:rsidR="00000000" w:rsidRPr="00000000">
        <w:rPr>
          <w:rtl w:val="0"/>
        </w:rPr>
      </w:r>
    </w:p>
    <w:p w:rsidR="00000000" w:rsidDel="00000000" w:rsidP="00000000" w:rsidRDefault="00000000" w:rsidRPr="00000000" w14:paraId="00000022">
      <w:pPr>
        <w:widowControl w:val="0"/>
        <w:pBdr>
          <w:top w:color="auto" w:space="0" w:sz="0" w:val="none"/>
          <w:left w:color="auto" w:space="0" w:sz="0" w:val="none"/>
          <w:bottom w:color="auto" w:space="0" w:sz="0" w:val="none"/>
          <w:right w:color="auto" w:space="0" w:sz="0" w:val="none"/>
          <w:between w:color="auto" w:space="0" w:sz="0" w:val="none"/>
        </w:pBdr>
        <w:shd w:fill="ffffff" w:val="clear"/>
        <w:spacing w:line="307.56300000000005" w:lineRule="auto"/>
        <w:rPr>
          <w:b w:val="1"/>
          <w:color w:val="2f5496"/>
          <w:sz w:val="24"/>
          <w:szCs w:val="24"/>
          <w:highlight w:val="white"/>
        </w:rPr>
      </w:pPr>
      <w:r w:rsidDel="00000000" w:rsidR="00000000" w:rsidRPr="00000000">
        <w:rPr>
          <w:color w:val="2f5496"/>
          <w:sz w:val="24"/>
          <w:szCs w:val="24"/>
          <w:highlight w:val="white"/>
          <w:rtl w:val="0"/>
        </w:rPr>
        <w:t xml:space="preserve">Slide 11 </w:t>
      </w:r>
      <w:r w:rsidDel="00000000" w:rsidR="00000000" w:rsidRPr="00000000">
        <w:rPr>
          <w:b w:val="1"/>
          <w:color w:val="2f5496"/>
          <w:sz w:val="24"/>
          <w:szCs w:val="24"/>
          <w:highlight w:val="white"/>
          <w:rtl w:val="0"/>
        </w:rPr>
        <w:t xml:space="preserve">[5mins] </w:t>
      </w:r>
    </w:p>
    <w:p w:rsidR="00000000" w:rsidDel="00000000" w:rsidP="00000000" w:rsidRDefault="00000000" w:rsidRPr="00000000" w14:paraId="00000023">
      <w:pPr>
        <w:widowControl w:val="0"/>
        <w:pBdr>
          <w:top w:color="auto" w:space="0" w:sz="0" w:val="none"/>
          <w:left w:color="auto" w:space="0" w:sz="0" w:val="none"/>
          <w:bottom w:color="auto" w:space="0" w:sz="0" w:val="none"/>
          <w:right w:color="auto" w:space="0" w:sz="0" w:val="none"/>
          <w:between w:color="auto" w:space="0" w:sz="0" w:val="none"/>
        </w:pBdr>
        <w:shd w:fill="ffffff" w:val="clear"/>
        <w:spacing w:line="307.56300000000005" w:lineRule="auto"/>
        <w:rPr>
          <w:color w:val="2f5496"/>
          <w:sz w:val="24"/>
          <w:szCs w:val="24"/>
          <w:highlight w:val="white"/>
        </w:rPr>
      </w:pPr>
      <w:r w:rsidDel="00000000" w:rsidR="00000000" w:rsidRPr="00000000">
        <w:rPr>
          <w:b w:val="1"/>
          <w:color w:val="e69138"/>
          <w:sz w:val="24"/>
          <w:szCs w:val="24"/>
          <w:highlight w:val="white"/>
          <w:rtl w:val="0"/>
        </w:rPr>
        <w:t xml:space="preserve">S11</w:t>
      </w:r>
      <w:r w:rsidDel="00000000" w:rsidR="00000000" w:rsidRPr="00000000">
        <w:rPr>
          <w:rtl w:val="0"/>
        </w:rPr>
      </w:r>
    </w:p>
    <w:p w:rsidR="00000000" w:rsidDel="00000000" w:rsidP="00000000" w:rsidRDefault="00000000" w:rsidRPr="00000000" w14:paraId="00000024">
      <w:pPr>
        <w:widowControl w:val="0"/>
        <w:pBdr>
          <w:top w:color="auto" w:space="0" w:sz="0" w:val="none"/>
          <w:left w:color="auto" w:space="0" w:sz="0" w:val="none"/>
          <w:bottom w:color="auto" w:space="0" w:sz="0" w:val="none"/>
          <w:right w:color="auto" w:space="0" w:sz="0" w:val="none"/>
          <w:between w:color="auto" w:space="0" w:sz="0" w:val="none"/>
        </w:pBdr>
        <w:shd w:fill="ffffff" w:val="clear"/>
        <w:spacing w:line="307.56300000000005" w:lineRule="auto"/>
        <w:rPr>
          <w:b w:val="1"/>
          <w:color w:val="1f3763"/>
          <w:sz w:val="24"/>
          <w:szCs w:val="24"/>
          <w:highlight w:val="white"/>
        </w:rPr>
      </w:pPr>
      <w:r w:rsidDel="00000000" w:rsidR="00000000" w:rsidRPr="00000000">
        <w:rPr>
          <w:color w:val="2a468c"/>
          <w:sz w:val="20"/>
          <w:szCs w:val="20"/>
          <w:highlight w:val="white"/>
          <w:rtl w:val="0"/>
        </w:rPr>
        <w:t xml:space="preserve">For this activity, ask students to think about songs they know well and if they can hear different components including maybe a bridge, intro and outro.  They can work with a partner or in small groups to share their solution so far and how they might extend it to include these additional components.  This is also a good opportunity to have students' feedback on each other’s work and identify further developments for next lesson.</w:t>
      </w:r>
      <w:r w:rsidDel="00000000" w:rsidR="00000000" w:rsidRPr="00000000">
        <w:rPr>
          <w:rtl w:val="0"/>
        </w:rPr>
      </w:r>
    </w:p>
    <w:p w:rsidR="00000000" w:rsidDel="00000000" w:rsidP="00000000" w:rsidRDefault="00000000" w:rsidRPr="00000000" w14:paraId="00000025">
      <w:pPr>
        <w:widowControl w:val="0"/>
        <w:spacing w:line="307.56300000000005" w:lineRule="auto"/>
        <w:rPr>
          <w:b w:val="1"/>
          <w:color w:val="2f5496"/>
          <w:sz w:val="24"/>
          <w:szCs w:val="24"/>
          <w:highlight w:val="white"/>
        </w:rPr>
      </w:pPr>
      <w:r w:rsidDel="00000000" w:rsidR="00000000" w:rsidRPr="00000000">
        <w:rPr>
          <w:rtl w:val="0"/>
        </w:rPr>
      </w:r>
    </w:p>
    <w:sectPr>
      <w:headerReference r:id="rId6" w:type="default"/>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Play">
    <w:embedRegular w:fontKey="{00000000-0000-0000-0000-000000000000}" r:id="rId1" w:subsetted="0"/>
    <w:embedBold w:fontKey="{00000000-0000-0000-0000-000000000000}" r:id="rId2" w:subsetted="0"/>
  </w:font>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26">
    <w:pPr>
      <w:widowControl w:val="0"/>
      <w:spacing w:line="240" w:lineRule="auto"/>
      <w:rPr/>
    </w:pPr>
    <w:r w:rsidDel="00000000" w:rsidR="00000000" w:rsidRPr="00000000">
      <w:rPr>
        <w:rFonts w:ascii="Play" w:cs="Play" w:eastAsia="Play" w:hAnsi="Play"/>
        <w:b w:val="1"/>
        <w:color w:val="2a468c"/>
        <w:sz w:val="102"/>
        <w:szCs w:val="102"/>
      </w:rPr>
      <w:drawing>
        <wp:inline distB="114300" distT="114300" distL="114300" distR="114300">
          <wp:extent cx="3033713" cy="466725"/>
          <wp:effectExtent b="0" l="0" r="0" t="0"/>
          <wp:docPr id="1" name="image1.png"/>
          <a:graphic>
            <a:graphicData uri="http://schemas.openxmlformats.org/drawingml/2006/picture">
              <pic:pic>
                <pic:nvPicPr>
                  <pic:cNvPr id="0" name="image1.png"/>
                  <pic:cNvPicPr preferRelativeResize="0"/>
                </pic:nvPicPr>
                <pic:blipFill>
                  <a:blip r:embed="rId1"/>
                  <a:srcRect b="0" l="0" r="0" t="0"/>
                  <a:stretch>
                    <a:fillRect/>
                  </a:stretch>
                </pic:blipFill>
                <pic:spPr>
                  <a:xfrm>
                    <a:off x="0" y="0"/>
                    <a:ext cx="3033713" cy="466725"/>
                  </a:xfrm>
                  <a:prstGeom prst="rect"/>
                  <a:ln/>
                </pic:spPr>
              </pic:pic>
            </a:graphicData>
          </a:graphic>
        </wp:inline>
      </w:drawing>
    </w: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header" Target="header1.xml"/></Relationships>
</file>

<file path=word/_rels/fontTable.xml.rels><?xml version="1.0" encoding="UTF-8" standalone="yes"?><Relationships xmlns="http://schemas.openxmlformats.org/package/2006/relationships"><Relationship Id="rId1" Type="http://schemas.openxmlformats.org/officeDocument/2006/relationships/font" Target="fonts/Play-regular.ttf"/><Relationship Id="rId2" Type="http://schemas.openxmlformats.org/officeDocument/2006/relationships/font" Target="fonts/Play-bold.ttf"/></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